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3C" w:rsidRPr="00064D9D" w:rsidRDefault="0080283C" w:rsidP="0080283C">
      <w:pPr>
        <w:jc w:val="center"/>
        <w:rPr>
          <w:rFonts w:asciiTheme="majorBidi" w:hAnsiTheme="majorBidi" w:cstheme="majorBidi"/>
          <w:b/>
          <w:bCs/>
          <w:sz w:val="28"/>
          <w:szCs w:val="28"/>
        </w:rPr>
      </w:pPr>
      <w:r w:rsidRPr="00064D9D">
        <w:rPr>
          <w:rFonts w:asciiTheme="majorBidi" w:hAnsiTheme="majorBidi" w:cstheme="majorBidi"/>
          <w:b/>
          <w:bCs/>
          <w:sz w:val="28"/>
          <w:szCs w:val="28"/>
        </w:rPr>
        <w:t>Value Efficiency Analysis in different technologies</w:t>
      </w:r>
    </w:p>
    <w:p w:rsidR="0080283C" w:rsidRDefault="0080283C" w:rsidP="0080283C">
      <w:pPr>
        <w:jc w:val="center"/>
        <w:rPr>
          <w:rFonts w:asciiTheme="majorBidi" w:hAnsiTheme="majorBidi" w:cstheme="majorBidi"/>
          <w:b/>
          <w:bCs/>
          <w:sz w:val="24"/>
          <w:szCs w:val="24"/>
        </w:rPr>
      </w:pPr>
      <w:r w:rsidRPr="00E91F45">
        <w:rPr>
          <w:rFonts w:asciiTheme="majorBidi" w:hAnsiTheme="majorBidi" w:cstheme="majorBidi"/>
          <w:b/>
          <w:bCs/>
          <w:sz w:val="20"/>
          <w:szCs w:val="20"/>
        </w:rPr>
        <w:t xml:space="preserve">J. </w:t>
      </w:r>
      <w:proofErr w:type="spellStart"/>
      <w:r w:rsidRPr="00E91F45">
        <w:rPr>
          <w:rFonts w:asciiTheme="majorBidi" w:hAnsiTheme="majorBidi" w:cstheme="majorBidi"/>
          <w:b/>
          <w:bCs/>
          <w:sz w:val="20"/>
          <w:szCs w:val="20"/>
        </w:rPr>
        <w:t>Gerami</w:t>
      </w:r>
      <w:proofErr w:type="spellEnd"/>
      <w:r w:rsidRPr="004B32CC">
        <w:rPr>
          <w:rStyle w:val="FootnoteReference"/>
          <w:rFonts w:asciiTheme="majorBidi" w:hAnsiTheme="majorBidi" w:cstheme="majorBidi"/>
          <w:b/>
          <w:bCs/>
          <w:sz w:val="24"/>
          <w:szCs w:val="24"/>
        </w:rPr>
        <w:footnoteReference w:customMarkFollows="1" w:id="1"/>
        <w:sym w:font="Symbol" w:char="F02A"/>
      </w:r>
    </w:p>
    <w:p w:rsidR="0080283C" w:rsidRPr="001C24ED" w:rsidRDefault="0080283C" w:rsidP="0080283C">
      <w:pPr>
        <w:jc w:val="center"/>
        <w:rPr>
          <w:rFonts w:asciiTheme="majorBidi" w:hAnsiTheme="majorBidi" w:cstheme="majorBidi"/>
          <w:sz w:val="24"/>
          <w:szCs w:val="24"/>
        </w:rPr>
      </w:pPr>
      <w:proofErr w:type="gramStart"/>
      <w:r w:rsidRPr="001C24ED">
        <w:rPr>
          <w:rFonts w:asciiTheme="majorBidi" w:hAnsiTheme="majorBidi" w:cstheme="majorBidi"/>
          <w:sz w:val="24"/>
          <w:szCs w:val="24"/>
        </w:rPr>
        <w:t>Department of mathematics, Shiraz Branch, Islamic Azad University, Shiraz, Iran.</w:t>
      </w:r>
      <w:proofErr w:type="gramEnd"/>
    </w:p>
    <w:p w:rsidR="0080283C" w:rsidRDefault="0080283C" w:rsidP="0080283C">
      <w:pPr>
        <w:jc w:val="center"/>
        <w:rPr>
          <w:rFonts w:asciiTheme="majorBidi" w:hAnsiTheme="majorBidi" w:cstheme="majorBidi"/>
          <w:b/>
          <w:bCs/>
          <w:sz w:val="20"/>
          <w:szCs w:val="20"/>
          <w:vertAlign w:val="superscript"/>
          <w:lang w:bidi="fa-IR"/>
        </w:rPr>
      </w:pPr>
      <w:r w:rsidRPr="00870843">
        <w:rPr>
          <w:rFonts w:asciiTheme="majorBidi" w:hAnsiTheme="majorBidi" w:cstheme="majorBidi"/>
          <w:b/>
          <w:bCs/>
          <w:noProof/>
          <w:color w:val="000000" w:themeColor="text1"/>
          <w:sz w:val="20"/>
          <w:szCs w:val="20"/>
        </w:rPr>
        <mc:AlternateContent>
          <mc:Choice Requires="wps">
            <w:drawing>
              <wp:anchor distT="0" distB="0" distL="114300" distR="114300" simplePos="0" relativeHeight="251660288" behindDoc="0" locked="0" layoutInCell="1" allowOverlap="1" wp14:anchorId="0946C298" wp14:editId="7AA3F165">
                <wp:simplePos x="0" y="0"/>
                <wp:positionH relativeFrom="column">
                  <wp:posOffset>19050</wp:posOffset>
                </wp:positionH>
                <wp:positionV relativeFrom="paragraph">
                  <wp:posOffset>309880</wp:posOffset>
                </wp:positionV>
                <wp:extent cx="597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7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24.4pt" to="471.7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" strokecolor="black [3213]"/>
            </w:pict>
          </mc:Fallback>
        </mc:AlternateContent>
      </w:r>
    </w:p>
    <w:p w:rsidR="0080283C" w:rsidRDefault="0080283C" w:rsidP="0080283C">
      <w:pPr>
        <w:jc w:val="left"/>
        <w:rPr>
          <w:rFonts w:asciiTheme="majorBidi" w:hAnsiTheme="majorBidi" w:cstheme="majorBidi"/>
          <w:sz w:val="28"/>
          <w:szCs w:val="28"/>
        </w:rPr>
      </w:pPr>
      <w:r w:rsidRPr="0051627F">
        <w:rPr>
          <w:rFonts w:asciiTheme="majorBidi" w:hAnsiTheme="majorBidi" w:cstheme="majorBidi"/>
          <w:b/>
          <w:bCs/>
          <w:sz w:val="24"/>
          <w:szCs w:val="24"/>
        </w:rPr>
        <w:t>Abstract</w:t>
      </w:r>
      <w:r>
        <w:rPr>
          <w:rFonts w:asciiTheme="majorBidi" w:hAnsiTheme="majorBidi" w:cstheme="majorBidi"/>
          <w:b/>
          <w:bCs/>
          <w:sz w:val="24"/>
          <w:szCs w:val="24"/>
        </w:rPr>
        <w:t xml:space="preserve">: </w:t>
      </w:r>
      <w:r w:rsidRPr="0090703A">
        <w:rPr>
          <w:rFonts w:asciiTheme="majorBidi" w:hAnsiTheme="majorBidi" w:cstheme="majorBidi"/>
          <w:sz w:val="24"/>
          <w:szCs w:val="24"/>
        </w:rPr>
        <w:t>One approximation to apply superiority and preference information in Data Envelopment Analysis (DEA) is to use value efficiency approach. The purpose of calculating value efficiency approach is to calculate increase in outputs and reduce in inputs to achieve value function frontier that passes most preferred solution (MPS) point. Note that value function is an unknown function and we can use linear approximation for the approximation of this function and the new frontier will replace the real frontier. In this paper, directional distance function is used to calculate value efficiency. Thus, different values of value efficiency are achieved by selecting various directions. In the following, the above models are used to assess the value efficiency of bank branches by applying the comments of managers and we will see that without the application of weight restrictions, we can apply the comments of managers for a proper assessment.</w:t>
      </w:r>
      <w:r>
        <w:rPr>
          <w:rFonts w:asciiTheme="majorBidi" w:hAnsiTheme="majorBidi" w:cstheme="majorBidi"/>
          <w:sz w:val="24"/>
          <w:szCs w:val="24"/>
        </w:rPr>
        <w:t xml:space="preserve"> </w:t>
      </w:r>
    </w:p>
    <w:p w:rsidR="0080283C" w:rsidRDefault="0080283C" w:rsidP="0080283C">
      <w:pPr>
        <w:rPr>
          <w:rFonts w:asciiTheme="majorBidi" w:hAnsiTheme="majorBidi" w:cstheme="majorBidi"/>
          <w:sz w:val="28"/>
          <w:szCs w:val="28"/>
        </w:rPr>
      </w:pPr>
      <w:r w:rsidRPr="0051627F">
        <w:rPr>
          <w:rFonts w:asciiTheme="majorBidi" w:hAnsiTheme="majorBidi" w:cstheme="majorBidi"/>
          <w:b/>
          <w:bCs/>
          <w:noProof/>
          <w:sz w:val="24"/>
          <w:szCs w:val="24"/>
          <w:vertAlign w:val="superscript"/>
        </w:rPr>
        <mc:AlternateContent>
          <mc:Choice Requires="wps">
            <w:drawing>
              <wp:anchor distT="0" distB="0" distL="114300" distR="114300" simplePos="0" relativeHeight="251659264" behindDoc="0" locked="0" layoutInCell="1" allowOverlap="1" wp14:anchorId="7E70A806" wp14:editId="42EAE371">
                <wp:simplePos x="0" y="0"/>
                <wp:positionH relativeFrom="column">
                  <wp:posOffset>-38100</wp:posOffset>
                </wp:positionH>
                <wp:positionV relativeFrom="paragraph">
                  <wp:posOffset>193040</wp:posOffset>
                </wp:positionV>
                <wp:extent cx="602932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pt;margin-top:15.2pt;width:47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Xj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7j6Xo2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"/>
            </w:pict>
          </mc:Fallback>
        </mc:AlternateContent>
      </w:r>
      <w:r w:rsidRPr="000874CF">
        <w:rPr>
          <w:rFonts w:ascii="CMTI9" w:hAnsi="CMTI9" w:cs="CMTI9"/>
          <w:i/>
          <w:iCs/>
          <w:sz w:val="16"/>
          <w:szCs w:val="16"/>
        </w:rPr>
        <w:t>Keywords</w:t>
      </w:r>
      <w:r>
        <w:rPr>
          <w:rFonts w:ascii="CMTI9" w:hAnsi="CMTI9" w:cs="CMTI9"/>
          <w:i/>
          <w:iCs/>
          <w:sz w:val="16"/>
          <w:szCs w:val="16"/>
        </w:rPr>
        <w:t xml:space="preserve"> and Phrases</w:t>
      </w:r>
      <w:r w:rsidRPr="000874CF">
        <w:rPr>
          <w:rFonts w:ascii="CMTI9" w:hAnsi="CMTI9" w:cs="CMTI9"/>
          <w:i/>
          <w:iCs/>
          <w:sz w:val="16"/>
          <w:szCs w:val="16"/>
        </w:rPr>
        <w:t>:</w:t>
      </w:r>
      <w:r w:rsidRPr="00885EE3">
        <w:rPr>
          <w:rFonts w:asciiTheme="majorBidi" w:hAnsiTheme="majorBidi" w:cstheme="majorBidi"/>
          <w:sz w:val="28"/>
          <w:szCs w:val="28"/>
        </w:rPr>
        <w:t xml:space="preserve"> </w:t>
      </w:r>
      <w:r w:rsidRPr="000874CF">
        <w:rPr>
          <w:rFonts w:ascii="AdvGulliv-R" w:cs="AdvGulliv-R"/>
          <w:sz w:val="16"/>
          <w:szCs w:val="16"/>
        </w:rPr>
        <w:t>Data envelopment analysis; Value efficiency; Efficiency analysis; Directional Distance Function.</w:t>
      </w:r>
      <w:r w:rsidRPr="00885EE3">
        <w:rPr>
          <w:rFonts w:asciiTheme="majorBidi" w:hAnsiTheme="majorBidi" w:cstheme="majorBidi"/>
          <w:sz w:val="28"/>
          <w:szCs w:val="28"/>
        </w:rPr>
        <w:t xml:space="preserve"> </w:t>
      </w:r>
    </w:p>
    <w:p w:rsidR="00955643" w:rsidRDefault="00955643">
      <w:bookmarkStart w:id="0" w:name="_GoBack"/>
      <w:bookmarkEnd w:id="0"/>
    </w:p>
    <w:sectPr w:rsidR="009556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52B" w:rsidRDefault="002E352B" w:rsidP="0080283C">
      <w:pPr>
        <w:spacing w:after="0" w:line="240" w:lineRule="auto"/>
      </w:pPr>
      <w:r>
        <w:separator/>
      </w:r>
    </w:p>
  </w:endnote>
  <w:endnote w:type="continuationSeparator" w:id="0">
    <w:p w:rsidR="002E352B" w:rsidRDefault="002E352B" w:rsidP="0080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MR9">
    <w:altName w:val="Times New Roman"/>
    <w:panose1 w:val="00000000000000000000"/>
    <w:charset w:val="00"/>
    <w:family w:val="auto"/>
    <w:notTrueType/>
    <w:pitch w:val="default"/>
    <w:sig w:usb0="00000003" w:usb1="00000000" w:usb2="00000000" w:usb3="00000000" w:csb0="00000001" w:csb1="00000000"/>
  </w:font>
  <w:font w:name="CMTI9">
    <w:altName w:val="Times New Roman"/>
    <w:panose1 w:val="00000000000000000000"/>
    <w:charset w:val="00"/>
    <w:family w:val="auto"/>
    <w:notTrueType/>
    <w:pitch w:val="default"/>
    <w:sig w:usb0="00000003" w:usb1="00000000" w:usb2="00000000" w:usb3="00000000" w:csb0="00000001" w:csb1="00000000"/>
  </w:font>
  <w:font w:name="AdvGulliv-R">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52B" w:rsidRDefault="002E352B" w:rsidP="0080283C">
      <w:pPr>
        <w:spacing w:after="0" w:line="240" w:lineRule="auto"/>
      </w:pPr>
      <w:r>
        <w:separator/>
      </w:r>
    </w:p>
  </w:footnote>
  <w:footnote w:type="continuationSeparator" w:id="0">
    <w:p w:rsidR="002E352B" w:rsidRDefault="002E352B" w:rsidP="0080283C">
      <w:pPr>
        <w:spacing w:after="0" w:line="240" w:lineRule="auto"/>
      </w:pPr>
      <w:r>
        <w:continuationSeparator/>
      </w:r>
    </w:p>
  </w:footnote>
  <w:footnote w:id="1">
    <w:p w:rsidR="0080283C" w:rsidRDefault="0080283C" w:rsidP="0080283C">
      <w:pPr>
        <w:pStyle w:val="FootnoteText"/>
      </w:pPr>
      <w:r w:rsidRPr="004B32CC">
        <w:rPr>
          <w:rStyle w:val="FootnoteReference"/>
        </w:rPr>
        <w:sym w:font="Symbol" w:char="F02A"/>
      </w:r>
      <w:r>
        <w:t xml:space="preserve"> </w:t>
      </w:r>
      <w:r>
        <w:rPr>
          <w:rFonts w:ascii="CMR9" w:hAnsi="CMR9" w:cs="CMR9"/>
          <w:sz w:val="18"/>
          <w:szCs w:val="18"/>
          <w:lang w:bidi="fa-IR"/>
        </w:rPr>
        <w:t>Corresponding author: Geramijavad@gmail.com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3C"/>
    <w:rsid w:val="0001234A"/>
    <w:rsid w:val="00020B11"/>
    <w:rsid w:val="00060702"/>
    <w:rsid w:val="00060DFE"/>
    <w:rsid w:val="0006603D"/>
    <w:rsid w:val="0007184B"/>
    <w:rsid w:val="00077F89"/>
    <w:rsid w:val="00080202"/>
    <w:rsid w:val="00082BEC"/>
    <w:rsid w:val="00085301"/>
    <w:rsid w:val="000A4BA1"/>
    <w:rsid w:val="000C16D1"/>
    <w:rsid w:val="000C25F6"/>
    <w:rsid w:val="000C4786"/>
    <w:rsid w:val="000E2575"/>
    <w:rsid w:val="000E3E58"/>
    <w:rsid w:val="000F1EFA"/>
    <w:rsid w:val="001044DF"/>
    <w:rsid w:val="00113171"/>
    <w:rsid w:val="001207C0"/>
    <w:rsid w:val="00127D6D"/>
    <w:rsid w:val="00132710"/>
    <w:rsid w:val="001464BA"/>
    <w:rsid w:val="001477C7"/>
    <w:rsid w:val="0015087F"/>
    <w:rsid w:val="00157E3E"/>
    <w:rsid w:val="00164F02"/>
    <w:rsid w:val="001A3DCA"/>
    <w:rsid w:val="001A4CF2"/>
    <w:rsid w:val="001B47F2"/>
    <w:rsid w:val="001D6268"/>
    <w:rsid w:val="001D6AD7"/>
    <w:rsid w:val="001F0F19"/>
    <w:rsid w:val="001F3B0E"/>
    <w:rsid w:val="001F6D59"/>
    <w:rsid w:val="00205363"/>
    <w:rsid w:val="00232F02"/>
    <w:rsid w:val="00242C30"/>
    <w:rsid w:val="002502CF"/>
    <w:rsid w:val="00266677"/>
    <w:rsid w:val="00281D23"/>
    <w:rsid w:val="002869E3"/>
    <w:rsid w:val="00287BCB"/>
    <w:rsid w:val="002936B1"/>
    <w:rsid w:val="002A4C5C"/>
    <w:rsid w:val="002A5A5C"/>
    <w:rsid w:val="002D6369"/>
    <w:rsid w:val="002E352B"/>
    <w:rsid w:val="00316629"/>
    <w:rsid w:val="00317AD3"/>
    <w:rsid w:val="00322A5F"/>
    <w:rsid w:val="00336C09"/>
    <w:rsid w:val="003604C5"/>
    <w:rsid w:val="00371604"/>
    <w:rsid w:val="00386F1C"/>
    <w:rsid w:val="00387ADE"/>
    <w:rsid w:val="00392165"/>
    <w:rsid w:val="003978B4"/>
    <w:rsid w:val="003A1ED4"/>
    <w:rsid w:val="003A3D94"/>
    <w:rsid w:val="003B3349"/>
    <w:rsid w:val="003C5FA1"/>
    <w:rsid w:val="003D66FD"/>
    <w:rsid w:val="003D6954"/>
    <w:rsid w:val="003E581E"/>
    <w:rsid w:val="003E6A24"/>
    <w:rsid w:val="003F222A"/>
    <w:rsid w:val="00406C65"/>
    <w:rsid w:val="00412287"/>
    <w:rsid w:val="004124F5"/>
    <w:rsid w:val="0041592C"/>
    <w:rsid w:val="00416946"/>
    <w:rsid w:val="0043088E"/>
    <w:rsid w:val="00434346"/>
    <w:rsid w:val="004417BB"/>
    <w:rsid w:val="00442F2D"/>
    <w:rsid w:val="00484634"/>
    <w:rsid w:val="004924CA"/>
    <w:rsid w:val="004A21D3"/>
    <w:rsid w:val="004A27EA"/>
    <w:rsid w:val="004B3A90"/>
    <w:rsid w:val="004C13C2"/>
    <w:rsid w:val="004F64FA"/>
    <w:rsid w:val="005052CF"/>
    <w:rsid w:val="0050766D"/>
    <w:rsid w:val="00513434"/>
    <w:rsid w:val="0051657D"/>
    <w:rsid w:val="00521D22"/>
    <w:rsid w:val="00527A9B"/>
    <w:rsid w:val="00545324"/>
    <w:rsid w:val="00594EA1"/>
    <w:rsid w:val="005968DA"/>
    <w:rsid w:val="005A2C5B"/>
    <w:rsid w:val="005A7509"/>
    <w:rsid w:val="005B0DF5"/>
    <w:rsid w:val="005C7D4B"/>
    <w:rsid w:val="005D533B"/>
    <w:rsid w:val="005F019C"/>
    <w:rsid w:val="005F5AEC"/>
    <w:rsid w:val="006145D8"/>
    <w:rsid w:val="00615637"/>
    <w:rsid w:val="006218E6"/>
    <w:rsid w:val="00637846"/>
    <w:rsid w:val="00646502"/>
    <w:rsid w:val="006542EE"/>
    <w:rsid w:val="00655274"/>
    <w:rsid w:val="00665419"/>
    <w:rsid w:val="0069253D"/>
    <w:rsid w:val="006A77A3"/>
    <w:rsid w:val="006D190F"/>
    <w:rsid w:val="006D243D"/>
    <w:rsid w:val="006D4674"/>
    <w:rsid w:val="006E408B"/>
    <w:rsid w:val="006F3527"/>
    <w:rsid w:val="006F4DB0"/>
    <w:rsid w:val="007011C7"/>
    <w:rsid w:val="007046DA"/>
    <w:rsid w:val="00716A40"/>
    <w:rsid w:val="00720899"/>
    <w:rsid w:val="00724AFD"/>
    <w:rsid w:val="00740F04"/>
    <w:rsid w:val="0075133D"/>
    <w:rsid w:val="00767A92"/>
    <w:rsid w:val="00785787"/>
    <w:rsid w:val="0079138D"/>
    <w:rsid w:val="00791717"/>
    <w:rsid w:val="00794794"/>
    <w:rsid w:val="00796200"/>
    <w:rsid w:val="007964D6"/>
    <w:rsid w:val="007A75F9"/>
    <w:rsid w:val="007D796E"/>
    <w:rsid w:val="007E0C6E"/>
    <w:rsid w:val="007F2D3A"/>
    <w:rsid w:val="0080283C"/>
    <w:rsid w:val="00803ED4"/>
    <w:rsid w:val="00816933"/>
    <w:rsid w:val="008329E2"/>
    <w:rsid w:val="00836C01"/>
    <w:rsid w:val="00841A6A"/>
    <w:rsid w:val="00844A19"/>
    <w:rsid w:val="00860952"/>
    <w:rsid w:val="008649AD"/>
    <w:rsid w:val="0086537F"/>
    <w:rsid w:val="00881AED"/>
    <w:rsid w:val="00881E32"/>
    <w:rsid w:val="00886359"/>
    <w:rsid w:val="008878B6"/>
    <w:rsid w:val="00892B7F"/>
    <w:rsid w:val="008C43BF"/>
    <w:rsid w:val="008E058A"/>
    <w:rsid w:val="008F299B"/>
    <w:rsid w:val="0090370F"/>
    <w:rsid w:val="009037EA"/>
    <w:rsid w:val="00903CAB"/>
    <w:rsid w:val="00905089"/>
    <w:rsid w:val="00906049"/>
    <w:rsid w:val="009142DA"/>
    <w:rsid w:val="009229DA"/>
    <w:rsid w:val="009326DC"/>
    <w:rsid w:val="00933A4F"/>
    <w:rsid w:val="009349DA"/>
    <w:rsid w:val="0093748E"/>
    <w:rsid w:val="00940727"/>
    <w:rsid w:val="0094754A"/>
    <w:rsid w:val="00955643"/>
    <w:rsid w:val="00961BDB"/>
    <w:rsid w:val="009655A9"/>
    <w:rsid w:val="009860C1"/>
    <w:rsid w:val="00992849"/>
    <w:rsid w:val="009934A8"/>
    <w:rsid w:val="00996468"/>
    <w:rsid w:val="009A4EE8"/>
    <w:rsid w:val="009C2D28"/>
    <w:rsid w:val="009E36D9"/>
    <w:rsid w:val="009E4ACD"/>
    <w:rsid w:val="009F5925"/>
    <w:rsid w:val="00A07C26"/>
    <w:rsid w:val="00A163E7"/>
    <w:rsid w:val="00A24B57"/>
    <w:rsid w:val="00A54023"/>
    <w:rsid w:val="00A5733E"/>
    <w:rsid w:val="00A701B4"/>
    <w:rsid w:val="00A7233E"/>
    <w:rsid w:val="00A73DE4"/>
    <w:rsid w:val="00A751AD"/>
    <w:rsid w:val="00A80F94"/>
    <w:rsid w:val="00A83B22"/>
    <w:rsid w:val="00A85A47"/>
    <w:rsid w:val="00A877D4"/>
    <w:rsid w:val="00A9053E"/>
    <w:rsid w:val="00A9294B"/>
    <w:rsid w:val="00AB70FD"/>
    <w:rsid w:val="00AD3F27"/>
    <w:rsid w:val="00B14A23"/>
    <w:rsid w:val="00B175EF"/>
    <w:rsid w:val="00B21217"/>
    <w:rsid w:val="00B43A1F"/>
    <w:rsid w:val="00B46AF7"/>
    <w:rsid w:val="00B47663"/>
    <w:rsid w:val="00B627EC"/>
    <w:rsid w:val="00B676B5"/>
    <w:rsid w:val="00B70A54"/>
    <w:rsid w:val="00B736E0"/>
    <w:rsid w:val="00B76EA9"/>
    <w:rsid w:val="00B94E26"/>
    <w:rsid w:val="00BA2CBC"/>
    <w:rsid w:val="00BA6D47"/>
    <w:rsid w:val="00BB1D53"/>
    <w:rsid w:val="00BC06C4"/>
    <w:rsid w:val="00BE0853"/>
    <w:rsid w:val="00BE0B5F"/>
    <w:rsid w:val="00BE1C2A"/>
    <w:rsid w:val="00BE6A1C"/>
    <w:rsid w:val="00C005CD"/>
    <w:rsid w:val="00C01E0E"/>
    <w:rsid w:val="00C13E32"/>
    <w:rsid w:val="00C252FB"/>
    <w:rsid w:val="00C26641"/>
    <w:rsid w:val="00C302D9"/>
    <w:rsid w:val="00C4321A"/>
    <w:rsid w:val="00C45EB3"/>
    <w:rsid w:val="00C547B6"/>
    <w:rsid w:val="00C60D93"/>
    <w:rsid w:val="00C7298B"/>
    <w:rsid w:val="00C73851"/>
    <w:rsid w:val="00C740D9"/>
    <w:rsid w:val="00C87912"/>
    <w:rsid w:val="00CA2AB7"/>
    <w:rsid w:val="00CC3A44"/>
    <w:rsid w:val="00CD118E"/>
    <w:rsid w:val="00CE0A3B"/>
    <w:rsid w:val="00CF27B4"/>
    <w:rsid w:val="00CF2A11"/>
    <w:rsid w:val="00D00122"/>
    <w:rsid w:val="00D02288"/>
    <w:rsid w:val="00D03847"/>
    <w:rsid w:val="00D039DC"/>
    <w:rsid w:val="00D210EC"/>
    <w:rsid w:val="00D23779"/>
    <w:rsid w:val="00D42D42"/>
    <w:rsid w:val="00D42DD9"/>
    <w:rsid w:val="00D50EC7"/>
    <w:rsid w:val="00D5299F"/>
    <w:rsid w:val="00D61B6E"/>
    <w:rsid w:val="00D7526C"/>
    <w:rsid w:val="00D76E26"/>
    <w:rsid w:val="00DA615E"/>
    <w:rsid w:val="00DB7BF1"/>
    <w:rsid w:val="00DC260E"/>
    <w:rsid w:val="00DE128B"/>
    <w:rsid w:val="00E06B90"/>
    <w:rsid w:val="00E22113"/>
    <w:rsid w:val="00E24114"/>
    <w:rsid w:val="00E32AE8"/>
    <w:rsid w:val="00E54A82"/>
    <w:rsid w:val="00E71023"/>
    <w:rsid w:val="00E726AA"/>
    <w:rsid w:val="00E72E3F"/>
    <w:rsid w:val="00E80C68"/>
    <w:rsid w:val="00E87545"/>
    <w:rsid w:val="00EA7F28"/>
    <w:rsid w:val="00EC00DF"/>
    <w:rsid w:val="00EC41DA"/>
    <w:rsid w:val="00EE4AB4"/>
    <w:rsid w:val="00EE576A"/>
    <w:rsid w:val="00EF13AF"/>
    <w:rsid w:val="00EF4DDF"/>
    <w:rsid w:val="00F06DA9"/>
    <w:rsid w:val="00F13FFB"/>
    <w:rsid w:val="00F14AFF"/>
    <w:rsid w:val="00F634F6"/>
    <w:rsid w:val="00F7105B"/>
    <w:rsid w:val="00F7260F"/>
    <w:rsid w:val="00F726BF"/>
    <w:rsid w:val="00F90C68"/>
    <w:rsid w:val="00FA2CFD"/>
    <w:rsid w:val="00FA7589"/>
    <w:rsid w:val="00FB0FBA"/>
    <w:rsid w:val="00FC2259"/>
    <w:rsid w:val="00FD0664"/>
    <w:rsid w:val="00FE79E9"/>
    <w:rsid w:val="00FF5552"/>
    <w:rsid w:val="00FF6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3C"/>
    <w:pPr>
      <w:spacing w:after="160" w:line="480" w:lineRule="auto"/>
      <w:jc w:val="both"/>
    </w:pPr>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28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3C"/>
    <w:rPr>
      <w:rFonts w:cstheme="minorBidi"/>
      <w:sz w:val="20"/>
      <w:szCs w:val="20"/>
    </w:rPr>
  </w:style>
  <w:style w:type="character" w:styleId="FootnoteReference">
    <w:name w:val="footnote reference"/>
    <w:basedOn w:val="DefaultParagraphFont"/>
    <w:uiPriority w:val="99"/>
    <w:semiHidden/>
    <w:unhideWhenUsed/>
    <w:rsid w:val="008028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83C"/>
    <w:pPr>
      <w:spacing w:after="160" w:line="480" w:lineRule="auto"/>
      <w:jc w:val="both"/>
    </w:pPr>
    <w:rPr>
      <w:rFonts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28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83C"/>
    <w:rPr>
      <w:rFonts w:cstheme="minorBidi"/>
      <w:sz w:val="20"/>
      <w:szCs w:val="20"/>
    </w:rPr>
  </w:style>
  <w:style w:type="character" w:styleId="FootnoteReference">
    <w:name w:val="footnote reference"/>
    <w:basedOn w:val="DefaultParagraphFont"/>
    <w:uiPriority w:val="99"/>
    <w:semiHidden/>
    <w:unhideWhenUsed/>
    <w:rsid w:val="008028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Express</cp:lastModifiedBy>
  <cp:revision>2</cp:revision>
  <cp:lastPrinted>2018-07-06T15:18:00Z</cp:lastPrinted>
  <dcterms:created xsi:type="dcterms:W3CDTF">2018-07-06T15:16:00Z</dcterms:created>
  <dcterms:modified xsi:type="dcterms:W3CDTF">2018-07-06T15:18:00Z</dcterms:modified>
</cp:coreProperties>
</file>